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7B" w:rsidRDefault="000C007B" w:rsidP="000C007B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  <w:bookmarkStart w:id="0" w:name="_GoBack"/>
      <w:bookmarkEnd w:id="0"/>
    </w:p>
    <w:p w:rsidR="000C007B" w:rsidRDefault="000C007B" w:rsidP="000C007B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0C007B" w:rsidRDefault="000C007B" w:rsidP="000C007B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  <w:r w:rsidRPr="002A070D">
        <w:rPr>
          <w:rFonts w:ascii="TH SarabunIT๙" w:hAnsi="TH SarabunIT๙" w:cs="TH SarabunIT๙"/>
          <w:b/>
          <w:bCs/>
          <w:sz w:val="200"/>
          <w:szCs w:val="200"/>
          <w:cs/>
        </w:rPr>
        <w:t xml:space="preserve">ส่วนที่  </w:t>
      </w:r>
      <w:r>
        <w:rPr>
          <w:rFonts w:ascii="TH SarabunIT๙" w:hAnsi="TH SarabunIT๙" w:cs="TH SarabunIT๙"/>
          <w:b/>
          <w:bCs/>
          <w:sz w:val="200"/>
          <w:szCs w:val="200"/>
        </w:rPr>
        <w:t>2</w:t>
      </w:r>
    </w:p>
    <w:p w:rsidR="000C007B" w:rsidRDefault="000C007B" w:rsidP="000C007B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0C007B" w:rsidRDefault="000C007B" w:rsidP="000C007B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0C007B" w:rsidRPr="002A070D" w:rsidRDefault="000C007B" w:rsidP="000C007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ส่วนที่ 2</w:t>
      </w:r>
    </w:p>
    <w:p w:rsidR="009C60FC" w:rsidRPr="005C45F6" w:rsidRDefault="000C007B" w:rsidP="009C60F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สรุปผลการพัฒนาท้องถิ่นตามแผนพัฒนาท้องถิ่น (พ.ศ. 2557 - 2560)</w:t>
      </w:r>
    </w:p>
    <w:p w:rsidR="00DF2568" w:rsidRDefault="009C60FC" w:rsidP="00DF2568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2568">
        <w:rPr>
          <w:rFonts w:ascii="TH SarabunIT๙" w:hAnsi="TH SarabunIT๙" w:cs="TH SarabunIT๙" w:hint="cs"/>
          <w:b/>
          <w:bCs/>
          <w:sz w:val="32"/>
          <w:szCs w:val="32"/>
          <w:cs/>
        </w:rPr>
        <w:t>1.  สรุปผลการดำเนินงานตามงบประมาณที่ได้รับ และการเบิกจ่ายงบประมาณในปีงบประมา</w:t>
      </w:r>
      <w:r w:rsidR="00DF2568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 w:rsidR="00DF256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="00B05BB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DF25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2557 </w:t>
      </w:r>
      <w:r w:rsidR="00DF2568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DF25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  <w:r w:rsidR="00B05BB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F2568" w:rsidRDefault="00CD46E6" w:rsidP="00DF2568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1.1  สรุปสถานการณ์การพัฒนา การตั้งงบประมาณ การเบิกจ่ายงบประมาณ</w:t>
      </w:r>
    </w:p>
    <w:p w:rsidR="001E1C60" w:rsidRDefault="001E1C60" w:rsidP="00DF2568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C86C6B" w:rsidRDefault="00852731" w:rsidP="00DF196B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F196B" w:rsidRPr="00A77F6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2A45E9D" wp14:editId="36CE8A2C">
            <wp:extent cx="5486400" cy="3200400"/>
            <wp:effectExtent l="0" t="0" r="19050" b="1905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E1C60" w:rsidRDefault="001E1C60" w:rsidP="00C86C6B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C86C6B" w:rsidRDefault="00C86C6B" w:rsidP="00C86C6B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1.2  การประเมินผลการนำแผนพัฒนาท้องถิ่นไปปฏิบัติในเชิงปริมาณ</w:t>
      </w:r>
    </w:p>
    <w:p w:rsidR="001E1C60" w:rsidRDefault="001E1C60" w:rsidP="00C86C6B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E1C60">
        <w:rPr>
          <w:rFonts w:ascii="TH SarabunIT๙" w:hAnsi="TH SarabunIT๙" w:cs="TH SarabunIT๙"/>
          <w:sz w:val="32"/>
          <w:szCs w:val="32"/>
          <w:cs/>
        </w:rPr>
        <w:t>ตารางเปรียบเทียบระหว่างจำนวนแผนงาน/โครงการและงบประมาณในแผนพัฒนาประจำปีที่ผ่านมากับจำนวนแผนงาน/โครงการและงบประมาณที่ดำเนินการจริง  (เปรียบเทียบระหว่างแผนพัฒนาสามปี  (พ.ศ.๒๕๕๙-๒๕๖๑)  กับโครงการที่ได้ดำเนินการในข้อบัญญัติงบประมาณรายจ่ายประจำปี พ.ศ.๒๕๕๙)  จากรายงานการติดตามและประเมินผลแผนพัฒนาปีงบประมาณ  พ.ศ.๒๕๕๙</w:t>
      </w:r>
    </w:p>
    <w:p w:rsidR="001D7A6F" w:rsidRDefault="001D7A6F" w:rsidP="001D7A6F">
      <w:pPr>
        <w:spacing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0C1EAA" w:rsidRDefault="000C1EAA" w:rsidP="001D7A6F">
      <w:pPr>
        <w:spacing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0C1EAA" w:rsidRDefault="000C1EAA" w:rsidP="001D7A6F">
      <w:pPr>
        <w:spacing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0C1EAA" w:rsidRDefault="000C1EAA" w:rsidP="001D7A6F">
      <w:pPr>
        <w:spacing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0C1EAA" w:rsidRDefault="009B36B8" w:rsidP="001D7A6F">
      <w:pPr>
        <w:spacing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9B36B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0A94F3A" wp14:editId="4A512628">
            <wp:extent cx="5486400" cy="3200400"/>
            <wp:effectExtent l="0" t="0" r="19050" b="1905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1E0F" w:rsidRDefault="009B223A" w:rsidP="00491E0F">
      <w:pPr>
        <w:spacing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</w:p>
    <w:p w:rsidR="00A779B5" w:rsidRPr="0003607B" w:rsidRDefault="00CD157E" w:rsidP="00C86C6B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79B5" w:rsidRPr="0003607B">
        <w:rPr>
          <w:rFonts w:ascii="TH SarabunIT๙" w:hAnsi="TH SarabunIT๙" w:cs="TH SarabunIT๙"/>
          <w:sz w:val="32"/>
          <w:szCs w:val="32"/>
          <w:cs/>
        </w:rPr>
        <w:t>1.3  การประเมินผลการนำแผนพัฒนาท้องถิ่นไปปฏิบัติในเชิงคุณภาพ</w:t>
      </w:r>
    </w:p>
    <w:p w:rsidR="00A779B5" w:rsidRDefault="00A779B5" w:rsidP="00A779B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>จากผลการดำเนินการใน</w:t>
      </w:r>
      <w:r w:rsidR="009B223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ปี </w:t>
      </w:r>
      <w:r w:rsidR="009B223A">
        <w:rPr>
          <w:rFonts w:ascii="TH SarabunIT๙" w:eastAsia="Angsana New" w:hAnsi="TH SarabunIT๙" w:cs="TH SarabunIT๙"/>
          <w:sz w:val="32"/>
          <w:szCs w:val="32"/>
          <w:cs/>
        </w:rPr>
        <w:t>พ.ศ. 2557</w:t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 xml:space="preserve">  ได้ตั้งเป้าหมายโครงการในปีงบประมาณ ไว้ทั้งสิ้น </w:t>
      </w:r>
      <w:r w:rsidR="00F66399">
        <w:rPr>
          <w:rFonts w:ascii="TH SarabunIT๙" w:hAnsi="TH SarabunIT๙" w:cs="TH SarabunIT๙" w:hint="cs"/>
          <w:b/>
          <w:bCs/>
          <w:sz w:val="32"/>
          <w:szCs w:val="32"/>
          <w:cs/>
        </w:rPr>
        <w:t>154</w:t>
      </w:r>
      <w:r w:rsidRPr="006D7F8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76D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 xml:space="preserve">โครงการ   และสามารถดำเนินการแล้วเสร็จ </w:t>
      </w:r>
      <w:r w:rsidRPr="00DF76D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66399">
        <w:rPr>
          <w:rFonts w:ascii="TH SarabunIT๙" w:eastAsia="Angsana New" w:hAnsi="TH SarabunIT๙" w:cs="TH SarabunIT๙"/>
          <w:sz w:val="32"/>
          <w:szCs w:val="32"/>
        </w:rPr>
        <w:t>94</w:t>
      </w:r>
      <w:r w:rsidRPr="00DF76D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>โครงการ  ซึ่งโครงการที่ดำเนินการได้นั้นบรรลุวัตถุประสงค์ที่ตั้งไว้  และสามารถแก้ไขปัญหาและตอบสนองความต้องการของประชาชนได้เป็นอย่างดี  แต่มีบางโครงการที่ไม่สามารถดำเนินการได้  เนื่องจากมีข้อจำกัดด้านงบประมาณ  ด้านกฎระเบียบ  และการถ่ายโอนประกอบกับเทศบาลมีพื้นที่กว้าง ซึ่งต้องใช้งบประมาณในการพัฒนาจำนวนมาก แต่อย่างไรก็ตามเทศบาลก็พยายามที่จะแก้ไขปัญหา  อุปสรรคต่างๆ ที่เกิดขึ้น  เพื่อให้การดำเนินงานบรรลุวัตถุประสงค์และเป้าหมายที่วางไว้   สามารถแก้ไขปัญหาความเดือดร้อนของประชาชนและพัฒนาท้องถิ่นให้เจริญก้าวหน้าต่อไป</w:t>
      </w:r>
    </w:p>
    <w:p w:rsidR="00F66399" w:rsidRDefault="00F66399" w:rsidP="00A779B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>จากผลการดำเนินการใน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ปี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พ.ศ. 255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 xml:space="preserve">  ได้ตั้งเป้าหมายโครงการในปีงบประมาณ ไว้ทั้งสิ้น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69</w:t>
      </w:r>
      <w:r w:rsidRPr="006D7F8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76D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 xml:space="preserve">โครงการ   และสามารถดำเนินการแล้วเสร็จ </w:t>
      </w:r>
      <w:r w:rsidRPr="00DF76D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>109</w:t>
      </w:r>
      <w:r w:rsidRPr="00DF76D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>โครงการ  ซึ่งโครงการที่ดำเนินการได้นั้นบรรลุวัตถุประสงค์ที่ตั้งไว้  และสามารถแก้ไขปัญหาและตอบสนองความต้องการของประชาชนได้เป็นอย่างดี  แต่มีบางโครงการที่ไม่สามารถดำเนินการได้  เนื่องจากมีข้อจำกัดด้านงบประมาณ  ด้านกฎระเบียบ  และการถ่ายโอนประกอบกับเทศบาลมีพื้นที่กว้าง ซึ่งต้องใช้งบประมาณในการพัฒนาจำนวนมาก แต่อย่างไรก็ตามเทศบาลก็พยายามที่จะแก้ไขปัญหา  อุปสรรคต่างๆ ที่เกิดขึ้น  เพื่อให้การดำเนินงานบรรลุวัตถุประสงค์และเป้าหมายที่วางไว้   สามารถแก้ไขปัญหาความเดือดร้อนของประชาชนและพัฒนาท้องถิ่นให้เจริญก้าวหน้าต่อไป</w:t>
      </w:r>
    </w:p>
    <w:p w:rsidR="00F66399" w:rsidRDefault="00F66399" w:rsidP="00A779B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>จากผลการดำเนินการใน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ปี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พ.ศ. 255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 xml:space="preserve">  ได้ตั้งเป้าหมายโครงการในปีงบประมาณ ไว้ทั้งสิ้น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78</w:t>
      </w:r>
      <w:r w:rsidRPr="006D7F8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76D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 xml:space="preserve">โครงการ   และสามารถดำเนินการแล้วเสร็จ </w:t>
      </w:r>
      <w:r w:rsidRPr="00DF76D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>76</w:t>
      </w:r>
      <w:r w:rsidRPr="00DF76D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>โครงการ  ซึ่งโครงการที่ดำเนินการได้นั้นบรรลุวัตถุประสงค์ที่ตั้งไว้  และสามารถแก้ไขปัญหาและตอบสนองความต้องการของประชาชนได้เป็นอย่างดี  แต่มีบางโครงการที่ไม่สามารถดำเนินการได้  เนื่องจากมีข้อจำกัดด้านงบประมาณ  ด้านกฎระเบียบ  และการถ่ายโอนประกอบกับเทศบาล</w:t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มีพื้นที่กว้าง ซึ่งต้องใช้งบประมาณในการพัฒนาจำนวนมาก แต่อย่างไรก็ตามเทศบาลก็พยายามที่จะแก้ไขปัญหา  อุปสรรคต่างๆ ที่เกิดขึ้น  เพื่อให้การดำเนินงานบรรลุวัตถุประสงค์และเป้าหมายที่วางไว้   สามารถแก้ไขปัญหาความเดือดร้อนของประชาชนและพัฒนาท้องถิ่นให้เจริญก้าวหน้าต่อไป</w:t>
      </w:r>
    </w:p>
    <w:p w:rsidR="00F66399" w:rsidRDefault="00F66399" w:rsidP="00A779B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>จากผลการดำเนินการใน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ปี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พ.ศ. 25</w:t>
      </w:r>
      <w:r w:rsidR="00D25CBD">
        <w:rPr>
          <w:rFonts w:ascii="TH SarabunIT๙" w:eastAsia="Angsana New" w:hAnsi="TH SarabunIT๙" w:cs="TH SarabunIT๙" w:hint="cs"/>
          <w:sz w:val="32"/>
          <w:szCs w:val="32"/>
          <w:cs/>
        </w:rPr>
        <w:t>60</w:t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 xml:space="preserve">  ได้ตั้งเป้าหมายโครงการในปีงบประมาณ ไว้ทั้งสิ้น </w:t>
      </w:r>
      <w:r>
        <w:rPr>
          <w:rFonts w:ascii="TH SarabunIT๙" w:hAnsi="TH SarabunIT๙" w:cs="TH SarabunIT๙"/>
          <w:b/>
          <w:bCs/>
          <w:sz w:val="32"/>
          <w:szCs w:val="32"/>
        </w:rPr>
        <w:t>141</w:t>
      </w:r>
      <w:r w:rsidRPr="006D7F8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76D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 xml:space="preserve">โครงการ   และสามารถดำเนินการแล้วเสร็จ </w:t>
      </w:r>
      <w:r w:rsidRPr="00DF76D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>-</w:t>
      </w:r>
      <w:r w:rsidRPr="00DF76D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DF76D8">
        <w:rPr>
          <w:rFonts w:ascii="TH SarabunIT๙" w:eastAsia="Angsana New" w:hAnsi="TH SarabunIT๙" w:cs="TH SarabunIT๙"/>
          <w:sz w:val="32"/>
          <w:szCs w:val="32"/>
          <w:cs/>
        </w:rPr>
        <w:t>โครงการ  ซึ่งโครงการที่ดำเนินการได้นั้นบรรลุวัตถุประสงค์ที่ตั้งไว้  และสามารถแก้ไขปัญหาและตอบสนองความต้องการของประชาชนได้เป็นอย่างดี  แต่มีบางโครงการที่ไม่สามารถดำเนินการได้  เนื่องจากมีข้อจำกัดด้านงบประมาณ  ด้านกฎระเบียบ  และการถ่ายโอนประกอบกับเทศบาลมีพื้นที่กว้าง ซึ่งต้องใช้งบประมาณในการพัฒนาจำนวนมาก แต่อย่างไรก็ตามเทศบาลก็พยายามที่จะแก้ไขปัญหา  อุปสรรคต่างๆ ที่เกิดขึ้น  เพื่อให้การดำเนินงานบรรลุวัตถุประสงค์และเป้าหมายที่วางไว้   สามารถแก้ไขปัญหาความเดือดร้อนของประชาชนและพัฒนาท้องถิ่นให้เจริญก้าวหน้าต่อไป</w:t>
      </w:r>
    </w:p>
    <w:p w:rsidR="00FB13CB" w:rsidRDefault="00B05BBA" w:rsidP="00A779B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5BBA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ผลที่ได้รับจากการดำเนินงานในปีงบประมาณ (พ.ศ. 2557 - 2560)</w:t>
      </w:r>
    </w:p>
    <w:p w:rsidR="00B05BBA" w:rsidRDefault="00B05BBA" w:rsidP="00A779B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2.1  ผลที่ได้รับ/ผลที่สำคัญ</w:t>
      </w:r>
    </w:p>
    <w:p w:rsidR="00A95EB4" w:rsidRPr="00A95EB4" w:rsidRDefault="00A95EB4" w:rsidP="0028226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B663A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B663A2" w:rsidRPr="00A95EB4">
        <w:rPr>
          <w:rFonts w:ascii="TH SarabunIT๙" w:hAnsi="TH SarabunIT๙" w:cs="TH SarabunIT๙" w:hint="cs"/>
          <w:sz w:val="32"/>
          <w:szCs w:val="32"/>
          <w:cs/>
        </w:rPr>
        <w:t>มีระบบสาธารณูปโภค สาธารณูปการ โครงสร้างพื้นฐานตามความเดือดร้อนและความต้องการของประชาชนให้ครอบคลุมทั่วถึงทุกพื้นที่</w:t>
      </w:r>
    </w:p>
    <w:p w:rsidR="00A95EB4" w:rsidRPr="00A95EB4" w:rsidRDefault="00A95EB4" w:rsidP="0028226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8226E">
        <w:rPr>
          <w:rFonts w:ascii="TH SarabunIT๙" w:hAnsi="TH SarabunIT๙" w:cs="TH SarabunIT๙"/>
          <w:sz w:val="32"/>
          <w:szCs w:val="32"/>
        </w:rPr>
        <w:t>2</w:t>
      </w:r>
      <w:r w:rsidR="00B663A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8226E">
        <w:rPr>
          <w:rFonts w:ascii="TH SarabunIT๙" w:hAnsi="TH SarabunIT๙" w:cs="TH SarabunIT๙"/>
          <w:sz w:val="32"/>
          <w:szCs w:val="32"/>
        </w:rPr>
        <w:t xml:space="preserve"> </w:t>
      </w:r>
      <w:r w:rsidR="002822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7A41">
        <w:rPr>
          <w:rFonts w:ascii="TH SarabunIT๙" w:hAnsi="TH SarabunIT๙" w:cs="TH SarabunIT๙" w:hint="cs"/>
          <w:sz w:val="32"/>
          <w:szCs w:val="32"/>
          <w:cs/>
        </w:rPr>
        <w:t>พัฒนาและส่งเสริม สนับสนุน</w:t>
      </w:r>
      <w:r w:rsidR="00B663A2" w:rsidRPr="00A95EB4">
        <w:rPr>
          <w:rFonts w:ascii="TH SarabunIT๙" w:hAnsi="TH SarabunIT๙" w:cs="TH SarabunIT๙" w:hint="cs"/>
          <w:sz w:val="32"/>
          <w:szCs w:val="32"/>
          <w:cs/>
        </w:rPr>
        <w:t xml:space="preserve"> ให้ประชาชนมีคุณภาพชีวิตที่ดี ได้รับสวัสดิการทางสังคมอย่างทั่วถึงและเป็นธรรม</w:t>
      </w:r>
    </w:p>
    <w:p w:rsidR="00A95EB4" w:rsidRPr="00A95EB4" w:rsidRDefault="00A95EB4" w:rsidP="0028226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 w:rsidR="00B663A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663A2">
        <w:rPr>
          <w:rFonts w:ascii="TH SarabunIT๙" w:hAnsi="TH SarabunIT๙" w:cs="TH SarabunIT๙"/>
          <w:sz w:val="32"/>
          <w:szCs w:val="32"/>
        </w:rPr>
        <w:t xml:space="preserve">  </w:t>
      </w:r>
      <w:r w:rsidR="0028226E" w:rsidRPr="00A95EB4"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ปรับปรุงและพัฒนาการบริหารราชการโดยใช้หลัก</w:t>
      </w:r>
      <w:proofErr w:type="spellStart"/>
      <w:r w:rsidR="0028226E" w:rsidRPr="00A95EB4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28226E" w:rsidRPr="00A95EB4">
        <w:rPr>
          <w:rFonts w:ascii="TH SarabunIT๙" w:hAnsi="TH SarabunIT๙" w:cs="TH SarabunIT๙" w:hint="cs"/>
          <w:sz w:val="32"/>
          <w:szCs w:val="32"/>
          <w:cs/>
        </w:rPr>
        <w:t>บาล เพื่อมุ่งเน้นการมีส่วนร่วมของประชาชนเป็นหลัก ประชาชนได้รับประโยชน์สูงสุดและทั่วถึง</w:t>
      </w:r>
    </w:p>
    <w:p w:rsidR="00A95EB4" w:rsidRPr="00A95EB4" w:rsidRDefault="00A95EB4" w:rsidP="0028226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 w:rsidR="00B663A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663A2">
        <w:rPr>
          <w:rFonts w:ascii="TH SarabunIT๙" w:hAnsi="TH SarabunIT๙" w:cs="TH SarabunIT๙"/>
          <w:sz w:val="32"/>
          <w:szCs w:val="32"/>
        </w:rPr>
        <w:t xml:space="preserve">  </w:t>
      </w:r>
      <w:r w:rsidR="0028226E" w:rsidRPr="00A95EB4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ส่งเสริมและสนับสนุนการศึกษา กีฬาและนันทนาการ </w:t>
      </w:r>
      <w:r w:rsidR="00EF7A41" w:rsidRPr="00A95EB4">
        <w:rPr>
          <w:rFonts w:ascii="TH SarabunIT๙" w:hAnsi="TH SarabunIT๙" w:cs="TH SarabunIT๙" w:hint="cs"/>
          <w:sz w:val="32"/>
          <w:szCs w:val="32"/>
          <w:cs/>
        </w:rPr>
        <w:t>การท่องเที่ยว</w:t>
      </w:r>
      <w:r w:rsidR="00EF7A41">
        <w:rPr>
          <w:rFonts w:ascii="TH SarabunIT๙" w:hAnsi="TH SarabunIT๙" w:cs="TH SarabunIT๙" w:hint="cs"/>
          <w:sz w:val="32"/>
          <w:szCs w:val="32"/>
          <w:cs/>
        </w:rPr>
        <w:t xml:space="preserve"> บำรุงรักษาศิลปะ</w:t>
      </w:r>
      <w:r w:rsidR="0028226E" w:rsidRPr="00A95EB4">
        <w:rPr>
          <w:rFonts w:ascii="TH SarabunIT๙" w:hAnsi="TH SarabunIT๙" w:cs="TH SarabunIT๙" w:hint="cs"/>
          <w:sz w:val="32"/>
          <w:szCs w:val="32"/>
          <w:cs/>
        </w:rPr>
        <w:t xml:space="preserve"> จารีตประเพณี ภูมิปัญญาท้องถิ่นและวัฒนธรรมอันดีงาม</w:t>
      </w:r>
    </w:p>
    <w:p w:rsidR="00B05BBA" w:rsidRDefault="00A95EB4" w:rsidP="0028226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 w:rsidR="00B663A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663A2">
        <w:rPr>
          <w:rFonts w:ascii="TH SarabunIT๙" w:hAnsi="TH SarabunIT๙" w:cs="TH SarabunIT๙"/>
          <w:sz w:val="32"/>
          <w:szCs w:val="32"/>
        </w:rPr>
        <w:t xml:space="preserve">  </w:t>
      </w:r>
      <w:r w:rsidR="0028226E" w:rsidRPr="00A95EB4">
        <w:rPr>
          <w:rFonts w:ascii="TH SarabunIT๙" w:hAnsi="TH SarabunIT๙" w:cs="TH SarabunIT๙" w:hint="cs"/>
          <w:sz w:val="32"/>
          <w:szCs w:val="32"/>
          <w:cs/>
        </w:rPr>
        <w:t>พัฒนาและส่งเสริมอาชีพของประชาชนในด้านต่างๆ ให้มีรายได้เพียงพอต่อการดำรงชีวิต สร้างความเข้มแข็งของชุมชนให้พึ่งตนเองได้ ก่อเกิดสังคมอุดมปัญญา</w:t>
      </w:r>
      <w:r w:rsidRPr="00A95EB4">
        <w:rPr>
          <w:rFonts w:ascii="TH SarabunIT๙" w:hAnsi="TH SarabunIT๙" w:cs="TH SarabunIT๙"/>
          <w:sz w:val="32"/>
          <w:szCs w:val="32"/>
          <w:cs/>
        </w:rPr>
        <w:t xml:space="preserve"> ตามหลักปรัชญาเศรษฐกิจพอเพียง</w:t>
      </w:r>
    </w:p>
    <w:p w:rsidR="00B05BBA" w:rsidRDefault="00B05BBA" w:rsidP="00A779B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2.2  ผลกระทบ</w:t>
      </w:r>
    </w:p>
    <w:p w:rsidR="00907480" w:rsidRPr="00907480" w:rsidRDefault="00B663A2" w:rsidP="0090748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748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07480" w:rsidRPr="00907480">
        <w:rPr>
          <w:rFonts w:ascii="TH SarabunIT๙" w:hAnsi="TH SarabunIT๙" w:cs="TH SarabunIT๙"/>
          <w:sz w:val="32"/>
          <w:szCs w:val="32"/>
          <w:cs/>
        </w:rPr>
        <w:t xml:space="preserve">  พื้นที่ในความรับผิดชอบมากไม่สามารถบริการพัฒนาได้ทั่วถึง ยากแก่การตอบสนองต่อปัญหาและความต้องการของประชาชนให้เกิดความพึงพอใจสูงสุด</w:t>
      </w:r>
    </w:p>
    <w:p w:rsidR="00907480" w:rsidRPr="00907480" w:rsidRDefault="00907480" w:rsidP="0090748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907480">
        <w:rPr>
          <w:rFonts w:ascii="TH SarabunIT๙" w:hAnsi="TH SarabunIT๙" w:cs="TH SarabunIT๙"/>
          <w:sz w:val="32"/>
          <w:szCs w:val="32"/>
          <w:cs/>
        </w:rPr>
        <w:t xml:space="preserve">  งบประมาณขององค์กรไม่เพียงพอต่อการบริหารการพัฒนาท้องถิ่น</w:t>
      </w:r>
    </w:p>
    <w:p w:rsidR="00907480" w:rsidRPr="00907480" w:rsidRDefault="00907480" w:rsidP="0090748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074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907480">
        <w:rPr>
          <w:rFonts w:ascii="TH SarabunIT๙" w:hAnsi="TH SarabunIT๙" w:cs="TH SarabunIT๙"/>
          <w:sz w:val="32"/>
          <w:szCs w:val="32"/>
          <w:cs/>
        </w:rPr>
        <w:t xml:space="preserve">  ประชาชนบางส่วนยังขาดการมีส่วนร่วม  และขาดความรู้ความเข้าใจอย่างถ่องแท้</w:t>
      </w:r>
    </w:p>
    <w:p w:rsidR="00856469" w:rsidRDefault="00907480" w:rsidP="0090748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4</w:t>
      </w:r>
      <w:r w:rsidRPr="00907480">
        <w:rPr>
          <w:rFonts w:ascii="TH SarabunIT๙" w:hAnsi="TH SarabunIT๙" w:cs="TH SarabunIT๙"/>
          <w:sz w:val="32"/>
          <w:szCs w:val="32"/>
          <w:cs/>
        </w:rPr>
        <w:t xml:space="preserve">  บุคลากรมีจำนวนจำกัด  และบางส่วนยังคงขาดความรู้ความเข้าใจในอำนาจหน้าที่ของตนซึ่งอาจส่งผลต่อการบริการประชาชนได้</w:t>
      </w:r>
    </w:p>
    <w:p w:rsidR="00907480" w:rsidRPr="00907480" w:rsidRDefault="00856469" w:rsidP="0090748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7480">
        <w:rPr>
          <w:rFonts w:ascii="TH SarabunIT๙" w:hAnsi="TH SarabunIT๙" w:cs="TH SarabunIT๙"/>
          <w:sz w:val="32"/>
          <w:szCs w:val="32"/>
          <w:cs/>
        </w:rPr>
        <w:t>5</w:t>
      </w:r>
      <w:r w:rsidR="00907480" w:rsidRPr="00907480">
        <w:rPr>
          <w:rFonts w:ascii="TH SarabunIT๙" w:hAnsi="TH SarabunIT๙" w:cs="TH SarabunIT๙"/>
          <w:sz w:val="32"/>
          <w:szCs w:val="32"/>
          <w:cs/>
        </w:rPr>
        <w:t xml:space="preserve">  ปัญหาพื้นที่เกษตรกรรมมีความแห้งแล้ง </w:t>
      </w:r>
    </w:p>
    <w:p w:rsidR="00907480" w:rsidRPr="00907480" w:rsidRDefault="00907480" w:rsidP="0090748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>6</w:t>
      </w:r>
      <w:r w:rsidR="00B663A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074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3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480">
        <w:rPr>
          <w:rFonts w:ascii="TH SarabunIT๙" w:hAnsi="TH SarabunIT๙" w:cs="TH SarabunIT๙"/>
          <w:sz w:val="32"/>
          <w:szCs w:val="32"/>
          <w:cs/>
        </w:rPr>
        <w:t>วัสดุ/อุปกรณ์  ไม่เพียงพอต่อการปฏิบัติงานซึ่งอาจส่งผลให้การบริการประชาชนไม่ทั่วถึง  ล่าช้า</w:t>
      </w:r>
    </w:p>
    <w:p w:rsidR="00A95EB4" w:rsidRDefault="00907480" w:rsidP="0090748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7</w:t>
      </w:r>
      <w:r w:rsidR="00B663A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074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480">
        <w:rPr>
          <w:rFonts w:ascii="TH SarabunIT๙" w:hAnsi="TH SarabunIT๙" w:cs="TH SarabunIT๙"/>
          <w:sz w:val="32"/>
          <w:szCs w:val="32"/>
          <w:cs/>
        </w:rPr>
        <w:t>กฎหมาย  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480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มีการเปลี่ยนแปลงตลอดเวลา</w:t>
      </w:r>
    </w:p>
    <w:p w:rsidR="00646020" w:rsidRDefault="00907480" w:rsidP="0090748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 w:rsidR="00B663A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การจัดสรรงบประมาณและระยะการเบิกจ่ายไม่เหมาะสมกับเวลาดำเนินการ</w:t>
      </w:r>
    </w:p>
    <w:p w:rsidR="007031FF" w:rsidRDefault="00646020" w:rsidP="00907480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 w:rsidRPr="00646020">
        <w:rPr>
          <w:rFonts w:ascii="TH SarabunIT๙" w:hAnsi="TH SarabunIT๙" w:cs="TH SarabunIT๙"/>
          <w:b/>
          <w:bCs/>
          <w:sz w:val="32"/>
          <w:szCs w:val="32"/>
          <w:cs/>
        </w:rPr>
        <w:t>สรุปปัญหาอุปสรรคการดำเนินงานที่ผ่านมาและแนวทางแก้ไขปีงบประมาณ พ.ศ.๒๕๕๗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31F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6020">
        <w:rPr>
          <w:rFonts w:ascii="TH SarabunIT๙" w:hAnsi="TH SarabunIT๙" w:cs="TH SarabunIT๙"/>
          <w:b/>
          <w:bCs/>
          <w:sz w:val="32"/>
          <w:szCs w:val="32"/>
          <w:cs/>
        </w:rPr>
        <w:t>๒๕๖๐</w:t>
      </w:r>
    </w:p>
    <w:p w:rsidR="00B663A2" w:rsidRPr="00B663A2" w:rsidRDefault="00B663A2" w:rsidP="0090748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663A2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ปัญหาและอุปสรรค</w:t>
      </w:r>
    </w:p>
    <w:p w:rsidR="00B663A2" w:rsidRPr="00B663A2" w:rsidRDefault="00B663A2" w:rsidP="00B663A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63A2">
        <w:rPr>
          <w:rFonts w:ascii="TH SarabunIT๙" w:hAnsi="TH SarabunIT๙" w:cs="TH SarabunIT๙"/>
          <w:sz w:val="32"/>
          <w:szCs w:val="32"/>
        </w:rPr>
        <w:t xml:space="preserve">1)  </w:t>
      </w:r>
      <w:r w:rsidRPr="00B663A2">
        <w:rPr>
          <w:rFonts w:ascii="TH SarabunIT๙" w:hAnsi="TH SarabunIT๙" w:cs="TH SarabunIT๙"/>
          <w:sz w:val="32"/>
          <w:szCs w:val="32"/>
          <w:cs/>
        </w:rPr>
        <w:t>พื้นที่ในความรับผิดชอบมากไม่สามารถบริการพัฒนาได้ทั่วถึง ยากแก่การตอบสนองต่อปัญหาและความต้องการของประชาชนให้เกิดความพึงพอใจสูงสุด</w:t>
      </w:r>
    </w:p>
    <w:p w:rsidR="00B663A2" w:rsidRPr="00B663A2" w:rsidRDefault="00B663A2" w:rsidP="00B663A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63A2">
        <w:rPr>
          <w:rFonts w:ascii="TH SarabunIT๙" w:hAnsi="TH SarabunIT๙" w:cs="TH SarabunIT๙"/>
          <w:sz w:val="32"/>
          <w:szCs w:val="32"/>
        </w:rPr>
        <w:t xml:space="preserve">2)  </w:t>
      </w:r>
      <w:r w:rsidRPr="00B663A2">
        <w:rPr>
          <w:rFonts w:ascii="TH SarabunIT๙" w:hAnsi="TH SarabunIT๙" w:cs="TH SarabunIT๙"/>
          <w:sz w:val="32"/>
          <w:szCs w:val="32"/>
          <w:cs/>
        </w:rPr>
        <w:t>งบประมาณขององค์กรไม่เพียงพอต่อการบริหารการพัฒนาท้องถิ่น</w:t>
      </w:r>
    </w:p>
    <w:p w:rsidR="00B663A2" w:rsidRPr="00B663A2" w:rsidRDefault="00B663A2" w:rsidP="00B663A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3) </w:t>
      </w:r>
      <w:r w:rsidRPr="00B663A2">
        <w:rPr>
          <w:rFonts w:ascii="TH SarabunIT๙" w:hAnsi="TH SarabunIT๙" w:cs="TH SarabunIT๙"/>
          <w:sz w:val="32"/>
          <w:szCs w:val="32"/>
        </w:rPr>
        <w:t xml:space="preserve"> </w:t>
      </w:r>
      <w:r w:rsidRPr="00B663A2">
        <w:rPr>
          <w:rFonts w:ascii="TH SarabunIT๙" w:hAnsi="TH SarabunIT๙" w:cs="TH SarabunIT๙" w:hint="cs"/>
          <w:sz w:val="32"/>
          <w:szCs w:val="32"/>
          <w:cs/>
        </w:rPr>
        <w:t>ประชาชนบางส่วนยังขาดการมีส่วนร่วม และขาดความรู้ความเข้าใจอย่างถ่องแท้</w:t>
      </w:r>
    </w:p>
    <w:p w:rsidR="00B663A2" w:rsidRPr="00B663A2" w:rsidRDefault="00B663A2" w:rsidP="00B663A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63A2">
        <w:rPr>
          <w:rFonts w:ascii="TH SarabunIT๙" w:hAnsi="TH SarabunIT๙" w:cs="TH SarabunIT๙"/>
          <w:sz w:val="32"/>
          <w:szCs w:val="32"/>
        </w:rPr>
        <w:tab/>
        <w:t xml:space="preserve">4)  </w:t>
      </w:r>
      <w:r w:rsidRPr="00B663A2">
        <w:rPr>
          <w:rFonts w:ascii="TH SarabunIT๙" w:hAnsi="TH SarabunIT๙" w:cs="TH SarabunIT๙" w:hint="cs"/>
          <w:sz w:val="32"/>
          <w:szCs w:val="32"/>
          <w:cs/>
        </w:rPr>
        <w:t>บุคลากรมีจำนวนจำกัด และบางส่วนยังคงขาดความรู้ความเข้าใจในอำนาจหน้าที่ของตนซึ่งอาจส่งผลต่อการบริการประชาชนได้</w:t>
      </w:r>
    </w:p>
    <w:p w:rsidR="00B663A2" w:rsidRPr="00B663A2" w:rsidRDefault="00B663A2" w:rsidP="00B663A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63A2">
        <w:rPr>
          <w:rFonts w:ascii="TH SarabunIT๙" w:hAnsi="TH SarabunIT๙" w:cs="TH SarabunIT๙"/>
          <w:sz w:val="32"/>
          <w:szCs w:val="32"/>
        </w:rPr>
        <w:tab/>
        <w:t xml:space="preserve">5)  </w:t>
      </w:r>
      <w:r w:rsidRPr="00B663A2">
        <w:rPr>
          <w:rFonts w:ascii="TH SarabunIT๙" w:hAnsi="TH SarabunIT๙" w:cs="TH SarabunIT๙"/>
          <w:sz w:val="32"/>
          <w:szCs w:val="32"/>
          <w:cs/>
        </w:rPr>
        <w:t xml:space="preserve">ปัญหาพื้นที่เกษตรกรรมมีความแห้งแล้ง </w:t>
      </w:r>
    </w:p>
    <w:p w:rsidR="00B663A2" w:rsidRPr="00B663A2" w:rsidRDefault="00B663A2" w:rsidP="00B663A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63A2">
        <w:rPr>
          <w:rFonts w:ascii="TH SarabunIT๙" w:hAnsi="TH SarabunIT๙" w:cs="TH SarabunIT๙"/>
          <w:sz w:val="32"/>
          <w:szCs w:val="32"/>
        </w:rPr>
        <w:t xml:space="preserve">6)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663A2">
        <w:rPr>
          <w:rFonts w:ascii="TH SarabunIT๙" w:hAnsi="TH SarabunIT๙" w:cs="TH SarabunIT๙"/>
          <w:sz w:val="32"/>
          <w:szCs w:val="32"/>
          <w:cs/>
        </w:rPr>
        <w:t>วัสดุ/</w:t>
      </w:r>
      <w:r w:rsidRPr="00B663A2">
        <w:rPr>
          <w:rFonts w:ascii="TH SarabunIT๙" w:hAnsi="TH SarabunIT๙" w:cs="TH SarabunIT๙" w:hint="cs"/>
          <w:sz w:val="32"/>
          <w:szCs w:val="32"/>
          <w:cs/>
        </w:rPr>
        <w:t>อุปกรณ์ ไม่เพียงพอต่อการปฏิบัติงานซึ่งอาจส่งผลให้การบริการประชาชนไม่ทั่วถึง ล่าช้า</w:t>
      </w:r>
    </w:p>
    <w:p w:rsidR="00B663A2" w:rsidRDefault="00B663A2" w:rsidP="00B663A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663A2">
        <w:rPr>
          <w:rFonts w:ascii="TH SarabunIT๙" w:hAnsi="TH SarabunIT๙" w:cs="TH SarabunIT๙"/>
          <w:sz w:val="32"/>
          <w:szCs w:val="32"/>
        </w:rPr>
        <w:t xml:space="preserve">7)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63A2">
        <w:rPr>
          <w:rFonts w:ascii="TH SarabunIT๙" w:hAnsi="TH SarabunIT๙" w:cs="TH SarabunIT๙" w:hint="cs"/>
          <w:sz w:val="32"/>
          <w:szCs w:val="32"/>
          <w:cs/>
        </w:rPr>
        <w:t>กฎหมาย ระเบียบข้อบังคับที่จำกัดในอำนาจหน้าที่ และเป็นพลวัต</w:t>
      </w:r>
    </w:p>
    <w:p w:rsidR="00824AA4" w:rsidRDefault="00824AA4" w:rsidP="00B663A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3.2  แนวทางการแก้ไข</w:t>
      </w:r>
    </w:p>
    <w:p w:rsidR="00824AA4" w:rsidRDefault="00824AA4" w:rsidP="00824AA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 </w:t>
      </w:r>
      <w:r w:rsidRPr="00824AA4">
        <w:rPr>
          <w:rFonts w:ascii="TH SarabunIT๙" w:hAnsi="TH SarabunIT๙" w:cs="TH SarabunIT๙"/>
          <w:sz w:val="32"/>
          <w:szCs w:val="32"/>
          <w:cs/>
        </w:rPr>
        <w:t>วางผังเมืองให้เป็นสัดส่วน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24AA4">
        <w:rPr>
          <w:rFonts w:ascii="TH SarabunIT๙" w:hAnsi="TH SarabunIT๙" w:cs="TH SarabunIT๙"/>
          <w:sz w:val="32"/>
          <w:szCs w:val="32"/>
          <w:cs/>
        </w:rPr>
        <w:t>มีการวางแผนการใช้ที่ดินอย่างมีระบบถูกต้องตามหลักรัฐบาล</w:t>
      </w:r>
    </w:p>
    <w:p w:rsidR="00824AA4" w:rsidRDefault="00824AA4" w:rsidP="00824AA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 ประชาชนต้องให้ความร่วมมือในการจัดทำแผนพัฒนาท้องถิ่น</w:t>
      </w:r>
    </w:p>
    <w:p w:rsidR="00824AA4" w:rsidRDefault="00824AA4" w:rsidP="00824AA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 </w:t>
      </w:r>
      <w:r w:rsidR="000B7A25">
        <w:rPr>
          <w:rFonts w:ascii="TH SarabunIT๙" w:hAnsi="TH SarabunIT๙" w:cs="TH SarabunIT๙" w:hint="cs"/>
          <w:sz w:val="32"/>
          <w:szCs w:val="32"/>
          <w:cs/>
        </w:rPr>
        <w:t>ใช้งบประมาณอย่างประหยัดและถูกต้องตามกฎหมาย</w:t>
      </w:r>
    </w:p>
    <w:p w:rsidR="000B7A25" w:rsidRDefault="000B7A25" w:rsidP="00824AA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 ส่งเสริมและพัฒนาศักยภาพของบุคลากรให้มีความรู้ความเข้าใจในภาคปฏิบัติหน้าที่</w:t>
      </w:r>
    </w:p>
    <w:p w:rsidR="000B7A25" w:rsidRDefault="000B7A25" w:rsidP="00824AA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  การขุดสระน้ำหรือทำที่กักเก็บน้ำเพื่อใช้ในการเกษตรและใช้ในการอุปโภค-บริโภค</w:t>
      </w:r>
    </w:p>
    <w:p w:rsidR="000B7A25" w:rsidRDefault="000B7A25" w:rsidP="00824AA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6)  </w:t>
      </w:r>
      <w:r w:rsidR="002B702D">
        <w:rPr>
          <w:rFonts w:ascii="TH SarabunIT๙" w:hAnsi="TH SarabunIT๙" w:cs="TH SarabunIT๙" w:hint="cs"/>
          <w:sz w:val="32"/>
          <w:szCs w:val="32"/>
          <w:cs/>
        </w:rPr>
        <w:t>กฎหมาย ระเบียบ ข้อบังคับต้องชัดเจนและตายตัว</w:t>
      </w:r>
    </w:p>
    <w:p w:rsidR="002B702D" w:rsidRPr="00B663A2" w:rsidRDefault="002B702D" w:rsidP="00824AA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  จัดหาวัสดุอุปกรณ์ในการปฏิบัติงานให้เพียงพอ</w:t>
      </w:r>
    </w:p>
    <w:sectPr w:rsidR="002B702D" w:rsidRPr="00B663A2" w:rsidSect="00F0701D">
      <w:headerReference w:type="default" r:id="rId9"/>
      <w:pgSz w:w="11906" w:h="16838"/>
      <w:pgMar w:top="1440" w:right="991" w:bottom="1440" w:left="1440" w:header="708" w:footer="708" w:gutter="0"/>
      <w:pgNumType w:start="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6F" w:rsidRDefault="001D7A6F" w:rsidP="001D7A6F">
      <w:pPr>
        <w:spacing w:after="0" w:line="240" w:lineRule="auto"/>
      </w:pPr>
      <w:r>
        <w:separator/>
      </w:r>
    </w:p>
  </w:endnote>
  <w:endnote w:type="continuationSeparator" w:id="0">
    <w:p w:rsidR="001D7A6F" w:rsidRDefault="001D7A6F" w:rsidP="001D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6F" w:rsidRDefault="001D7A6F" w:rsidP="001D7A6F">
      <w:pPr>
        <w:spacing w:after="0" w:line="240" w:lineRule="auto"/>
      </w:pPr>
      <w:r>
        <w:separator/>
      </w:r>
    </w:p>
  </w:footnote>
  <w:footnote w:type="continuationSeparator" w:id="0">
    <w:p w:rsidR="001D7A6F" w:rsidRDefault="001D7A6F" w:rsidP="001D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95535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0701D" w:rsidRPr="00F0701D" w:rsidRDefault="00F0701D" w:rsidP="007923A6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0701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0701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0701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23BA1" w:rsidRPr="00E23BA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76</w:t>
        </w:r>
        <w:r w:rsidRPr="00F0701D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F0701D" w:rsidRDefault="00F070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7B"/>
    <w:rsid w:val="0003607B"/>
    <w:rsid w:val="000B7A25"/>
    <w:rsid w:val="000C007B"/>
    <w:rsid w:val="000C1EAA"/>
    <w:rsid w:val="001412DE"/>
    <w:rsid w:val="001D7A6F"/>
    <w:rsid w:val="001E1C60"/>
    <w:rsid w:val="001F446B"/>
    <w:rsid w:val="00276E8E"/>
    <w:rsid w:val="0028226E"/>
    <w:rsid w:val="002B39A5"/>
    <w:rsid w:val="002B702D"/>
    <w:rsid w:val="00321F71"/>
    <w:rsid w:val="003269F2"/>
    <w:rsid w:val="00491E0F"/>
    <w:rsid w:val="004B7A41"/>
    <w:rsid w:val="00603A1D"/>
    <w:rsid w:val="00646020"/>
    <w:rsid w:val="007031FF"/>
    <w:rsid w:val="00764DDB"/>
    <w:rsid w:val="00781006"/>
    <w:rsid w:val="007923A6"/>
    <w:rsid w:val="007B10F8"/>
    <w:rsid w:val="007F5C78"/>
    <w:rsid w:val="00824AA4"/>
    <w:rsid w:val="00852731"/>
    <w:rsid w:val="00856469"/>
    <w:rsid w:val="00870BCA"/>
    <w:rsid w:val="00883AA6"/>
    <w:rsid w:val="008B2431"/>
    <w:rsid w:val="008F3462"/>
    <w:rsid w:val="00907480"/>
    <w:rsid w:val="009B223A"/>
    <w:rsid w:val="009B36B8"/>
    <w:rsid w:val="009B4F54"/>
    <w:rsid w:val="009C60FC"/>
    <w:rsid w:val="009E061E"/>
    <w:rsid w:val="00A6632E"/>
    <w:rsid w:val="00A779B5"/>
    <w:rsid w:val="00A77F62"/>
    <w:rsid w:val="00A95EB4"/>
    <w:rsid w:val="00AD3217"/>
    <w:rsid w:val="00AF0A92"/>
    <w:rsid w:val="00B05BBA"/>
    <w:rsid w:val="00B42498"/>
    <w:rsid w:val="00B663A2"/>
    <w:rsid w:val="00B74272"/>
    <w:rsid w:val="00C27395"/>
    <w:rsid w:val="00C86C6B"/>
    <w:rsid w:val="00CD157E"/>
    <w:rsid w:val="00CD46E6"/>
    <w:rsid w:val="00CF319C"/>
    <w:rsid w:val="00D066BB"/>
    <w:rsid w:val="00D25CBD"/>
    <w:rsid w:val="00D53F5B"/>
    <w:rsid w:val="00DA7A80"/>
    <w:rsid w:val="00DF196B"/>
    <w:rsid w:val="00DF2568"/>
    <w:rsid w:val="00E23BA1"/>
    <w:rsid w:val="00E663BA"/>
    <w:rsid w:val="00EF7A41"/>
    <w:rsid w:val="00F0701D"/>
    <w:rsid w:val="00F10202"/>
    <w:rsid w:val="00F66399"/>
    <w:rsid w:val="00FB13CB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7B"/>
  </w:style>
  <w:style w:type="paragraph" w:styleId="2">
    <w:name w:val="heading 2"/>
    <w:basedOn w:val="a"/>
    <w:next w:val="a"/>
    <w:link w:val="20"/>
    <w:qFormat/>
    <w:rsid w:val="00A779B5"/>
    <w:pPr>
      <w:keepNext/>
      <w:spacing w:after="0" w:line="240" w:lineRule="auto"/>
      <w:outlineLvl w:val="1"/>
    </w:pPr>
    <w:rPr>
      <w:rFonts w:ascii="Times New Roman" w:eastAsia="Cordia New" w:hAnsi="Times New Roman" w:cs="Times New Roman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A779B5"/>
    <w:rPr>
      <w:rFonts w:ascii="Times New Roman" w:eastAsia="Cordia New" w:hAnsi="Times New Roman" w:cs="Times New Roman"/>
      <w:b/>
      <w:bCs/>
      <w:sz w:val="32"/>
      <w:szCs w:val="32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603A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3A1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D7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D7A6F"/>
  </w:style>
  <w:style w:type="paragraph" w:styleId="a7">
    <w:name w:val="footer"/>
    <w:basedOn w:val="a"/>
    <w:link w:val="a8"/>
    <w:uiPriority w:val="99"/>
    <w:unhideWhenUsed/>
    <w:rsid w:val="001D7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D7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7B"/>
  </w:style>
  <w:style w:type="paragraph" w:styleId="2">
    <w:name w:val="heading 2"/>
    <w:basedOn w:val="a"/>
    <w:next w:val="a"/>
    <w:link w:val="20"/>
    <w:qFormat/>
    <w:rsid w:val="00A779B5"/>
    <w:pPr>
      <w:keepNext/>
      <w:spacing w:after="0" w:line="240" w:lineRule="auto"/>
      <w:outlineLvl w:val="1"/>
    </w:pPr>
    <w:rPr>
      <w:rFonts w:ascii="Times New Roman" w:eastAsia="Cordia New" w:hAnsi="Times New Roman" w:cs="Times New Roman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A779B5"/>
    <w:rPr>
      <w:rFonts w:ascii="Times New Roman" w:eastAsia="Cordia New" w:hAnsi="Times New Roman" w:cs="Times New Roman"/>
      <w:b/>
      <w:bCs/>
      <w:sz w:val="32"/>
      <w:szCs w:val="32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603A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3A1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D7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D7A6F"/>
  </w:style>
  <w:style w:type="paragraph" w:styleId="a7">
    <w:name w:val="footer"/>
    <w:basedOn w:val="a"/>
    <w:link w:val="a8"/>
    <w:uiPriority w:val="99"/>
    <w:unhideWhenUsed/>
    <w:rsid w:val="001D7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D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ในแผน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ปี 2557</c:v>
                </c:pt>
                <c:pt idx="1">
                  <c:v>ปี 2558</c:v>
                </c:pt>
                <c:pt idx="2">
                  <c:v>ปี 2559</c:v>
                </c:pt>
                <c:pt idx="3">
                  <c:v>ปี 2560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154</c:v>
                </c:pt>
                <c:pt idx="1">
                  <c:v>169</c:v>
                </c:pt>
                <c:pt idx="2">
                  <c:v>178</c:v>
                </c:pt>
                <c:pt idx="3">
                  <c:v>141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ตั้งงบ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ปี 2557</c:v>
                </c:pt>
                <c:pt idx="1">
                  <c:v>ปี 2558</c:v>
                </c:pt>
                <c:pt idx="2">
                  <c:v>ปี 2559</c:v>
                </c:pt>
                <c:pt idx="3">
                  <c:v>ปี 2560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141</c:v>
                </c:pt>
                <c:pt idx="1">
                  <c:v>169</c:v>
                </c:pt>
                <c:pt idx="2">
                  <c:v>175</c:v>
                </c:pt>
                <c:pt idx="3">
                  <c:v>141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เบิกจ่าย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ปี 2557</c:v>
                </c:pt>
                <c:pt idx="1">
                  <c:v>ปี 2558</c:v>
                </c:pt>
                <c:pt idx="2">
                  <c:v>ปี 2559</c:v>
                </c:pt>
                <c:pt idx="3">
                  <c:v>ปี 2560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94</c:v>
                </c:pt>
                <c:pt idx="1">
                  <c:v>109</c:v>
                </c:pt>
                <c:pt idx="2">
                  <c:v>76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5448704"/>
        <c:axId val="161357824"/>
      </c:barChart>
      <c:catAx>
        <c:axId val="1854487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61357824"/>
        <c:crosses val="autoZero"/>
        <c:auto val="1"/>
        <c:lblAlgn val="ctr"/>
        <c:lblOffset val="100"/>
        <c:noMultiLvlLbl val="0"/>
      </c:catAx>
      <c:valAx>
        <c:axId val="161357824"/>
        <c:scaling>
          <c:orientation val="minMax"/>
          <c:max val="3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8544870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4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ในแผน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Sheet1!$A$2:$A$8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ยุทธศาสตร์ที่ 7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28</c:v>
                </c:pt>
                <c:pt idx="1">
                  <c:v>29</c:v>
                </c:pt>
                <c:pt idx="2">
                  <c:v>57</c:v>
                </c:pt>
                <c:pt idx="3">
                  <c:v>7</c:v>
                </c:pt>
                <c:pt idx="4">
                  <c:v>5</c:v>
                </c:pt>
                <c:pt idx="5">
                  <c:v>14</c:v>
                </c:pt>
                <c:pt idx="6">
                  <c:v>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ดำเนินการ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Sheet1!$A$2:$A$8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ยุทธศาสตร์ที่ 7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20</c:v>
                </c:pt>
                <c:pt idx="1">
                  <c:v>7</c:v>
                </c:pt>
                <c:pt idx="2">
                  <c:v>29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ร้อยละ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Sheet1!$A$2:$A$8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ยุทธศาสตร์ที่ 7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71.42</c:v>
                </c:pt>
                <c:pt idx="1">
                  <c:v>24.13</c:v>
                </c:pt>
                <c:pt idx="2">
                  <c:v>50.87</c:v>
                </c:pt>
                <c:pt idx="3">
                  <c:v>14.28</c:v>
                </c:pt>
                <c:pt idx="4">
                  <c:v>20</c:v>
                </c:pt>
                <c:pt idx="5">
                  <c:v>28.57</c:v>
                </c:pt>
                <c:pt idx="6">
                  <c:v>36.840000000000003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6133504"/>
        <c:axId val="186139392"/>
      </c:lineChart>
      <c:catAx>
        <c:axId val="1861335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86139392"/>
        <c:crosses val="autoZero"/>
        <c:auto val="1"/>
        <c:lblAlgn val="ctr"/>
        <c:lblOffset val="100"/>
        <c:noMultiLvlLbl val="0"/>
      </c:catAx>
      <c:valAx>
        <c:axId val="1861393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8613350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2016-10-13T09:03:00Z</dcterms:created>
  <dcterms:modified xsi:type="dcterms:W3CDTF">2016-12-16T03:16:00Z</dcterms:modified>
</cp:coreProperties>
</file>